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36BB" w14:textId="77777777" w:rsidR="005A474E" w:rsidRDefault="005A474E" w:rsidP="005A474E">
      <w:pPr>
        <w:jc w:val="center"/>
        <w:rPr>
          <w:b/>
          <w:sz w:val="32"/>
          <w:szCs w:val="28"/>
        </w:rPr>
      </w:pPr>
      <w:r w:rsidRPr="006A5BC5">
        <w:rPr>
          <w:b/>
          <w:sz w:val="32"/>
          <w:szCs w:val="28"/>
        </w:rPr>
        <w:t xml:space="preserve">Studio Lab: </w:t>
      </w:r>
      <w:r>
        <w:rPr>
          <w:b/>
          <w:sz w:val="32"/>
          <w:szCs w:val="28"/>
        </w:rPr>
        <w:t>Fourier Analysis of Waveforms</w:t>
      </w:r>
    </w:p>
    <w:p w14:paraId="057360A1" w14:textId="77777777" w:rsidR="005A474E" w:rsidRDefault="005A474E" w:rsidP="005A474E">
      <w:pPr>
        <w:rPr>
          <w:sz w:val="24"/>
          <w:szCs w:val="24"/>
        </w:rPr>
      </w:pPr>
      <w:r w:rsidRPr="005A474E">
        <w:rPr>
          <w:sz w:val="24"/>
          <w:szCs w:val="24"/>
        </w:rPr>
        <w:t>In this studio lab you will capture and analyze the acoustic waveforms made by a number of different s</w:t>
      </w:r>
      <w:r w:rsidR="00F4543E">
        <w:rPr>
          <w:sz w:val="24"/>
          <w:szCs w:val="24"/>
        </w:rPr>
        <w:t>ound s</w:t>
      </w:r>
      <w:r w:rsidRPr="005A474E">
        <w:rPr>
          <w:sz w:val="24"/>
          <w:szCs w:val="24"/>
        </w:rPr>
        <w:t>ources.</w:t>
      </w:r>
      <w:r>
        <w:rPr>
          <w:sz w:val="24"/>
          <w:szCs w:val="24"/>
        </w:rPr>
        <w:t xml:space="preserve">  You will learn how use the </w:t>
      </w:r>
      <w:proofErr w:type="spellStart"/>
      <w:r>
        <w:rPr>
          <w:sz w:val="24"/>
          <w:szCs w:val="24"/>
        </w:rPr>
        <w:t>LabPro</w:t>
      </w:r>
      <w:proofErr w:type="spellEnd"/>
      <w:r>
        <w:rPr>
          <w:sz w:val="24"/>
          <w:szCs w:val="24"/>
        </w:rPr>
        <w:t>/LoggerPro computer interface and software and develop skills using Fourier analysis techniques.</w:t>
      </w:r>
    </w:p>
    <w:p w14:paraId="364EB8EA" w14:textId="77777777" w:rsidR="005A474E" w:rsidRPr="0014702D" w:rsidRDefault="005A474E" w:rsidP="005A474E">
      <w:pPr>
        <w:rPr>
          <w:b/>
          <w:sz w:val="28"/>
          <w:szCs w:val="28"/>
        </w:rPr>
      </w:pPr>
      <w:r w:rsidRPr="0014702D">
        <w:rPr>
          <w:b/>
          <w:sz w:val="28"/>
          <w:szCs w:val="28"/>
        </w:rPr>
        <w:t>Getting Used to the Interface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8"/>
        <w:gridCol w:w="4720"/>
      </w:tblGrid>
      <w:tr w:rsidR="005A474E" w14:paraId="5538800D" w14:textId="77777777" w:rsidTr="00B70139">
        <w:trPr>
          <w:trHeight w:val="280"/>
        </w:trPr>
        <w:tc>
          <w:tcPr>
            <w:tcW w:w="4856" w:type="dxa"/>
            <w:gridSpan w:val="2"/>
          </w:tcPr>
          <w:p w14:paraId="0518AADD" w14:textId="77777777" w:rsidR="005A474E" w:rsidRDefault="005A474E" w:rsidP="005A474E">
            <w:pPr>
              <w:rPr>
                <w:sz w:val="24"/>
                <w:szCs w:val="24"/>
              </w:rPr>
            </w:pPr>
            <w:r>
              <w:rPr>
                <w:sz w:val="24"/>
                <w:szCs w:val="24"/>
              </w:rPr>
              <w:t xml:space="preserve">You will need to attach the microphone and USB cable to the </w:t>
            </w:r>
            <w:proofErr w:type="spellStart"/>
            <w:r w:rsidR="00F4543E">
              <w:rPr>
                <w:sz w:val="24"/>
                <w:szCs w:val="24"/>
              </w:rPr>
              <w:t>LabPro</w:t>
            </w:r>
            <w:proofErr w:type="spellEnd"/>
            <w:r w:rsidR="00F4543E">
              <w:rPr>
                <w:sz w:val="24"/>
                <w:szCs w:val="24"/>
              </w:rPr>
              <w:t xml:space="preserve"> </w:t>
            </w:r>
            <w:r>
              <w:rPr>
                <w:sz w:val="24"/>
                <w:szCs w:val="24"/>
              </w:rPr>
              <w:t xml:space="preserve">interface.  The USB cable connects the interface to the computer which then uses LoggerPro to communicate with the interface and capture your data.  We will spend the first 15 minutes learning how to do this.  </w:t>
            </w:r>
          </w:p>
        </w:tc>
        <w:tc>
          <w:tcPr>
            <w:tcW w:w="4720" w:type="dxa"/>
          </w:tcPr>
          <w:p w14:paraId="1E5F9DE1" w14:textId="77777777" w:rsidR="005A474E" w:rsidRDefault="005A474E" w:rsidP="00F4543E">
            <w:pPr>
              <w:jc w:val="center"/>
              <w:rPr>
                <w:sz w:val="24"/>
                <w:szCs w:val="24"/>
              </w:rPr>
            </w:pPr>
            <w:r>
              <w:rPr>
                <w:noProof/>
                <w:sz w:val="24"/>
                <w:szCs w:val="24"/>
                <w:lang w:eastAsia="en-CA"/>
              </w:rPr>
              <w:drawing>
                <wp:inline distT="0" distB="0" distL="0" distR="0" wp14:anchorId="65F43A4B" wp14:editId="656D4ED9">
                  <wp:extent cx="1307804" cy="1382233"/>
                  <wp:effectExtent l="0" t="0" r="6985" b="889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309243" cy="1383754"/>
                          </a:xfrm>
                          <a:prstGeom prst="rect">
                            <a:avLst/>
                          </a:prstGeom>
                        </pic:spPr>
                      </pic:pic>
                    </a:graphicData>
                  </a:graphic>
                </wp:inline>
              </w:drawing>
            </w:r>
          </w:p>
        </w:tc>
      </w:tr>
      <w:tr w:rsidR="005A474E" w14:paraId="49BDA508" w14:textId="77777777" w:rsidTr="00B70139">
        <w:trPr>
          <w:trHeight w:val="737"/>
        </w:trPr>
        <w:tc>
          <w:tcPr>
            <w:tcW w:w="4856" w:type="dxa"/>
            <w:gridSpan w:val="2"/>
          </w:tcPr>
          <w:p w14:paraId="73955F37" w14:textId="77777777" w:rsidR="005A474E" w:rsidRDefault="005A474E" w:rsidP="005A474E">
            <w:pPr>
              <w:rPr>
                <w:sz w:val="24"/>
                <w:szCs w:val="24"/>
              </w:rPr>
            </w:pPr>
            <w:r>
              <w:rPr>
                <w:sz w:val="24"/>
                <w:szCs w:val="24"/>
              </w:rPr>
              <w:t xml:space="preserve">One of the most important parts of the program is the </w:t>
            </w:r>
            <w:r w:rsidRPr="00F4543E">
              <w:rPr>
                <w:b/>
                <w:i/>
                <w:sz w:val="24"/>
                <w:szCs w:val="24"/>
              </w:rPr>
              <w:t>Experiment</w:t>
            </w:r>
            <w:r>
              <w:rPr>
                <w:sz w:val="24"/>
                <w:szCs w:val="24"/>
              </w:rPr>
              <w:t xml:space="preserve"> tab on the menu bar.  Open this and select the </w:t>
            </w:r>
            <w:r w:rsidRPr="00F4543E">
              <w:rPr>
                <w:b/>
                <w:i/>
                <w:sz w:val="24"/>
                <w:szCs w:val="24"/>
              </w:rPr>
              <w:t>Data Collection</w:t>
            </w:r>
            <w:r>
              <w:rPr>
                <w:sz w:val="24"/>
                <w:szCs w:val="24"/>
              </w:rPr>
              <w:t xml:space="preserve"> option.  This allows you to adjust the sampling rate and </w:t>
            </w:r>
            <w:r w:rsidR="0014702D">
              <w:rPr>
                <w:sz w:val="24"/>
                <w:szCs w:val="24"/>
              </w:rPr>
              <w:t xml:space="preserve">duration of time over which to sample.  In general you should sample at a rate 2 times higher than the maximum frequency you wish to measure.  Since you could be interested in high harmonics (several thousand Hz) you will probably start around 10 000 samples per second for your data rate.  </w:t>
            </w:r>
          </w:p>
          <w:p w14:paraId="4472C1C8" w14:textId="77777777" w:rsidR="00F4543E" w:rsidRDefault="00F4543E" w:rsidP="005A474E">
            <w:pPr>
              <w:rPr>
                <w:sz w:val="24"/>
                <w:szCs w:val="24"/>
              </w:rPr>
            </w:pPr>
            <w:r>
              <w:rPr>
                <w:sz w:val="24"/>
                <w:szCs w:val="24"/>
              </w:rPr>
              <w:t>(Total duration will be typically less than 1 second)</w:t>
            </w:r>
          </w:p>
          <w:p w14:paraId="0180F8CA" w14:textId="77777777" w:rsidR="009134DE" w:rsidRDefault="009134DE" w:rsidP="005A474E">
            <w:pPr>
              <w:rPr>
                <w:sz w:val="24"/>
                <w:szCs w:val="24"/>
              </w:rPr>
            </w:pPr>
            <w:r>
              <w:rPr>
                <w:sz w:val="24"/>
                <w:szCs w:val="24"/>
              </w:rPr>
              <w:t>Also – have a tuning fork at hand to help confirm that data collection is working properly.</w:t>
            </w:r>
          </w:p>
        </w:tc>
        <w:tc>
          <w:tcPr>
            <w:tcW w:w="4720" w:type="dxa"/>
          </w:tcPr>
          <w:p w14:paraId="4BD51CC6" w14:textId="77777777" w:rsidR="005A474E" w:rsidRDefault="005A474E" w:rsidP="005A474E">
            <w:pPr>
              <w:rPr>
                <w:sz w:val="24"/>
                <w:szCs w:val="24"/>
              </w:rPr>
            </w:pPr>
            <w:r>
              <w:rPr>
                <w:noProof/>
                <w:sz w:val="24"/>
                <w:szCs w:val="24"/>
                <w:lang w:eastAsia="en-CA"/>
              </w:rPr>
              <w:drawing>
                <wp:inline distT="0" distB="0" distL="0" distR="0" wp14:anchorId="2D76D87D" wp14:editId="435BFE57">
                  <wp:extent cx="2733334" cy="362857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733334" cy="3628572"/>
                          </a:xfrm>
                          <a:prstGeom prst="rect">
                            <a:avLst/>
                          </a:prstGeom>
                        </pic:spPr>
                      </pic:pic>
                    </a:graphicData>
                  </a:graphic>
                </wp:inline>
              </w:drawing>
            </w:r>
          </w:p>
        </w:tc>
      </w:tr>
      <w:tr w:rsidR="005A474E" w14:paraId="728AA33F" w14:textId="77777777" w:rsidTr="00B70139">
        <w:trPr>
          <w:trHeight w:val="43"/>
        </w:trPr>
        <w:tc>
          <w:tcPr>
            <w:tcW w:w="4856" w:type="dxa"/>
            <w:gridSpan w:val="2"/>
          </w:tcPr>
          <w:p w14:paraId="0B7105B1" w14:textId="77777777" w:rsidR="005A474E" w:rsidRPr="0014702D" w:rsidRDefault="0014702D" w:rsidP="005A474E">
            <w:pPr>
              <w:rPr>
                <w:b/>
                <w:sz w:val="28"/>
                <w:szCs w:val="28"/>
              </w:rPr>
            </w:pPr>
            <w:r w:rsidRPr="0014702D">
              <w:rPr>
                <w:b/>
                <w:sz w:val="28"/>
                <w:szCs w:val="28"/>
              </w:rPr>
              <w:t>Collecting Waveforms</w:t>
            </w:r>
          </w:p>
        </w:tc>
        <w:tc>
          <w:tcPr>
            <w:tcW w:w="4720" w:type="dxa"/>
          </w:tcPr>
          <w:p w14:paraId="09F40C5B" w14:textId="77777777" w:rsidR="005A474E" w:rsidRDefault="005A474E" w:rsidP="005A474E">
            <w:pPr>
              <w:rPr>
                <w:sz w:val="24"/>
                <w:szCs w:val="24"/>
              </w:rPr>
            </w:pPr>
          </w:p>
        </w:tc>
      </w:tr>
      <w:tr w:rsidR="004E097D" w14:paraId="0237D326" w14:textId="77777777" w:rsidTr="00B70139">
        <w:trPr>
          <w:trHeight w:val="263"/>
        </w:trPr>
        <w:tc>
          <w:tcPr>
            <w:tcW w:w="9576" w:type="dxa"/>
            <w:gridSpan w:val="3"/>
          </w:tcPr>
          <w:p w14:paraId="4BA59DD3" w14:textId="5F9D8725" w:rsidR="004E097D" w:rsidRDefault="004E097D" w:rsidP="005A474E">
            <w:pPr>
              <w:rPr>
                <w:sz w:val="24"/>
                <w:szCs w:val="24"/>
              </w:rPr>
            </w:pPr>
            <w:r>
              <w:rPr>
                <w:sz w:val="24"/>
                <w:szCs w:val="24"/>
              </w:rPr>
              <w:t>You should collect</w:t>
            </w:r>
            <w:r w:rsidR="00A03464">
              <w:rPr>
                <w:sz w:val="24"/>
                <w:szCs w:val="24"/>
              </w:rPr>
              <w:t xml:space="preserve"> a minimum </w:t>
            </w:r>
            <w:proofErr w:type="gramStart"/>
            <w:r w:rsidR="00A03464">
              <w:rPr>
                <w:sz w:val="24"/>
                <w:szCs w:val="24"/>
              </w:rPr>
              <w:t xml:space="preserve">of </w:t>
            </w:r>
            <w:r>
              <w:rPr>
                <w:sz w:val="24"/>
                <w:szCs w:val="24"/>
              </w:rPr>
              <w:t xml:space="preserve"> 4</w:t>
            </w:r>
            <w:proofErr w:type="gramEnd"/>
            <w:r>
              <w:rPr>
                <w:sz w:val="24"/>
                <w:szCs w:val="24"/>
              </w:rPr>
              <w:t xml:space="preserve"> sets of waveforms and their corresponding FFT (Fast Fourier Transform Graphs).  You sets should include:</w:t>
            </w:r>
          </w:p>
          <w:p w14:paraId="2BA47DE5" w14:textId="77777777" w:rsidR="004E097D" w:rsidRPr="004E097D" w:rsidRDefault="004E097D" w:rsidP="004E097D">
            <w:pPr>
              <w:pStyle w:val="ListParagraph"/>
              <w:numPr>
                <w:ilvl w:val="0"/>
                <w:numId w:val="1"/>
              </w:numPr>
              <w:rPr>
                <w:sz w:val="24"/>
                <w:szCs w:val="24"/>
              </w:rPr>
            </w:pPr>
            <w:r w:rsidRPr="004E097D">
              <w:rPr>
                <w:sz w:val="24"/>
                <w:szCs w:val="24"/>
              </w:rPr>
              <w:t>A wind instrument</w:t>
            </w:r>
          </w:p>
          <w:p w14:paraId="607E96A7" w14:textId="77777777" w:rsidR="004E097D" w:rsidRPr="004E097D" w:rsidRDefault="004E097D" w:rsidP="004E097D">
            <w:pPr>
              <w:pStyle w:val="ListParagraph"/>
              <w:numPr>
                <w:ilvl w:val="0"/>
                <w:numId w:val="1"/>
              </w:numPr>
              <w:rPr>
                <w:sz w:val="24"/>
                <w:szCs w:val="24"/>
              </w:rPr>
            </w:pPr>
            <w:r w:rsidRPr="004E097D">
              <w:rPr>
                <w:sz w:val="24"/>
                <w:szCs w:val="24"/>
              </w:rPr>
              <w:t>A stringed instrument</w:t>
            </w:r>
          </w:p>
          <w:p w14:paraId="7366640D" w14:textId="77777777" w:rsidR="004E097D" w:rsidRPr="004E097D" w:rsidRDefault="004E097D" w:rsidP="004E097D">
            <w:pPr>
              <w:pStyle w:val="ListParagraph"/>
              <w:numPr>
                <w:ilvl w:val="0"/>
                <w:numId w:val="1"/>
              </w:numPr>
              <w:rPr>
                <w:sz w:val="24"/>
                <w:szCs w:val="24"/>
              </w:rPr>
            </w:pPr>
            <w:r w:rsidRPr="004E097D">
              <w:rPr>
                <w:sz w:val="24"/>
                <w:szCs w:val="24"/>
              </w:rPr>
              <w:t>Human Voice</w:t>
            </w:r>
            <w:r w:rsidR="00B70139">
              <w:rPr>
                <w:sz w:val="24"/>
                <w:szCs w:val="24"/>
              </w:rPr>
              <w:t xml:space="preserve"> (try different sung vowels)</w:t>
            </w:r>
          </w:p>
          <w:p w14:paraId="3A192954" w14:textId="3956790C" w:rsidR="004E097D" w:rsidRDefault="004E097D" w:rsidP="004E097D">
            <w:pPr>
              <w:pStyle w:val="ListParagraph"/>
              <w:numPr>
                <w:ilvl w:val="0"/>
                <w:numId w:val="1"/>
              </w:numPr>
              <w:rPr>
                <w:sz w:val="24"/>
                <w:szCs w:val="24"/>
              </w:rPr>
            </w:pPr>
            <w:r w:rsidRPr="004E097D">
              <w:rPr>
                <w:sz w:val="24"/>
                <w:szCs w:val="24"/>
              </w:rPr>
              <w:t>Test tube!</w:t>
            </w:r>
          </w:p>
          <w:p w14:paraId="456E9CB2" w14:textId="4FCCF861" w:rsidR="00A03464" w:rsidRPr="00A03464" w:rsidRDefault="00A03464" w:rsidP="00A03464">
            <w:pPr>
              <w:rPr>
                <w:sz w:val="24"/>
                <w:szCs w:val="24"/>
              </w:rPr>
            </w:pPr>
            <w:r>
              <w:rPr>
                <w:sz w:val="24"/>
                <w:szCs w:val="24"/>
              </w:rPr>
              <w:t>(but please feel free to explore more sounds!)</w:t>
            </w:r>
          </w:p>
          <w:p w14:paraId="725356DA" w14:textId="056191EF" w:rsidR="004E097D" w:rsidRPr="004E097D" w:rsidRDefault="004E097D" w:rsidP="004E097D">
            <w:pPr>
              <w:rPr>
                <w:sz w:val="24"/>
                <w:szCs w:val="24"/>
              </w:rPr>
            </w:pPr>
            <w:r>
              <w:rPr>
                <w:sz w:val="24"/>
                <w:szCs w:val="24"/>
              </w:rPr>
              <w:t>For each sound source please complete the following</w:t>
            </w:r>
            <w:r w:rsidR="00B70139">
              <w:rPr>
                <w:sz w:val="24"/>
                <w:szCs w:val="24"/>
              </w:rPr>
              <w:t xml:space="preserve"> </w:t>
            </w:r>
            <w:proofErr w:type="gramStart"/>
            <w:r w:rsidR="00B70139">
              <w:rPr>
                <w:sz w:val="24"/>
                <w:szCs w:val="24"/>
              </w:rPr>
              <w:t>si</w:t>
            </w:r>
            <w:bookmarkStart w:id="0" w:name="_GoBack"/>
            <w:bookmarkEnd w:id="0"/>
            <w:r w:rsidR="00B70139">
              <w:rPr>
                <w:sz w:val="24"/>
                <w:szCs w:val="24"/>
              </w:rPr>
              <w:t>milar to</w:t>
            </w:r>
            <w:proofErr w:type="gramEnd"/>
            <w:r w:rsidR="00B70139">
              <w:rPr>
                <w:sz w:val="24"/>
                <w:szCs w:val="24"/>
              </w:rPr>
              <w:t xml:space="preserve"> the sample</w:t>
            </w:r>
            <w:r>
              <w:rPr>
                <w:sz w:val="24"/>
                <w:szCs w:val="24"/>
              </w:rPr>
              <w:t xml:space="preserve"> template:</w:t>
            </w:r>
          </w:p>
        </w:tc>
      </w:tr>
      <w:tr w:rsidR="00B70139" w14:paraId="38132115" w14:textId="77777777" w:rsidTr="002A6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576" w:type="dxa"/>
            <w:gridSpan w:val="3"/>
          </w:tcPr>
          <w:p w14:paraId="32AC064A" w14:textId="77777777" w:rsidR="00B70139" w:rsidRPr="002A6FB1" w:rsidRDefault="00B70139">
            <w:pPr>
              <w:rPr>
                <w:b/>
                <w:sz w:val="24"/>
                <w:szCs w:val="24"/>
              </w:rPr>
            </w:pPr>
            <w:bookmarkStart w:id="1" w:name="_Hlk472948671"/>
            <w:r w:rsidRPr="002A6FB1">
              <w:rPr>
                <w:b/>
                <w:sz w:val="24"/>
                <w:szCs w:val="24"/>
              </w:rPr>
              <w:lastRenderedPageBreak/>
              <w:t>Sound Source:</w:t>
            </w:r>
          </w:p>
          <w:p w14:paraId="0C7A022E" w14:textId="77777777" w:rsidR="00B70139" w:rsidRDefault="00B70139">
            <w:pPr>
              <w:rPr>
                <w:sz w:val="24"/>
                <w:szCs w:val="24"/>
              </w:rPr>
            </w:pPr>
            <w:r>
              <w:rPr>
                <w:sz w:val="24"/>
                <w:szCs w:val="24"/>
              </w:rPr>
              <w:t>My voice singing “ah” – note the Pavarotti-like perfection!</w:t>
            </w:r>
          </w:p>
          <w:p w14:paraId="3FB25928" w14:textId="77777777" w:rsidR="00B70139" w:rsidRDefault="00B70139"/>
        </w:tc>
      </w:tr>
      <w:tr w:rsidR="004E097D" w14:paraId="0BE91E33" w14:textId="77777777" w:rsidTr="004E0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Pr>
          <w:p w14:paraId="50E8FC64" w14:textId="77777777" w:rsidR="004E097D" w:rsidRPr="002A6FB1" w:rsidRDefault="004E097D" w:rsidP="002A6FB1">
            <w:pPr>
              <w:jc w:val="center"/>
              <w:rPr>
                <w:b/>
              </w:rPr>
            </w:pPr>
            <w:r w:rsidRPr="002A6FB1">
              <w:rPr>
                <w:b/>
              </w:rPr>
              <w:t>Wave Form</w:t>
            </w:r>
          </w:p>
          <w:p w14:paraId="15277966" w14:textId="77777777" w:rsidR="004E097D" w:rsidRDefault="004E097D"/>
          <w:p w14:paraId="2668F534" w14:textId="77777777" w:rsidR="004E097D" w:rsidRDefault="002A6FB1">
            <w:r>
              <w:rPr>
                <w:noProof/>
                <w:lang w:eastAsia="en-CA"/>
              </w:rPr>
              <w:drawing>
                <wp:inline distT="0" distB="0" distL="0" distR="0" wp14:anchorId="3B391BA9" wp14:editId="18E6E3E2">
                  <wp:extent cx="2724150" cy="222833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730381" cy="2233430"/>
                          </a:xfrm>
                          <a:prstGeom prst="rect">
                            <a:avLst/>
                          </a:prstGeom>
                        </pic:spPr>
                      </pic:pic>
                    </a:graphicData>
                  </a:graphic>
                </wp:inline>
              </w:drawing>
            </w:r>
          </w:p>
          <w:p w14:paraId="239399BE" w14:textId="77777777" w:rsidR="004E097D" w:rsidRDefault="004E097D"/>
          <w:p w14:paraId="707DDD4C" w14:textId="77777777" w:rsidR="004E097D" w:rsidRDefault="004E097D" w:rsidP="00B70139"/>
        </w:tc>
        <w:tc>
          <w:tcPr>
            <w:tcW w:w="4788" w:type="dxa"/>
            <w:gridSpan w:val="2"/>
          </w:tcPr>
          <w:p w14:paraId="279F8D32" w14:textId="77777777" w:rsidR="004E097D" w:rsidRPr="002A6FB1" w:rsidRDefault="002A6FB1" w:rsidP="002A6FB1">
            <w:pPr>
              <w:jc w:val="center"/>
              <w:rPr>
                <w:b/>
              </w:rPr>
            </w:pPr>
            <w:r w:rsidRPr="002A6FB1">
              <w:rPr>
                <w:b/>
              </w:rPr>
              <w:t xml:space="preserve">Fast </w:t>
            </w:r>
            <w:r w:rsidR="004E097D" w:rsidRPr="002A6FB1">
              <w:rPr>
                <w:b/>
              </w:rPr>
              <w:t>Fourier Transform</w:t>
            </w:r>
          </w:p>
          <w:p w14:paraId="2EF86FE3" w14:textId="77777777" w:rsidR="00B70139" w:rsidRDefault="00B70139" w:rsidP="006D5BC9">
            <w:r>
              <w:rPr>
                <w:noProof/>
                <w:lang w:eastAsia="en-CA"/>
              </w:rPr>
              <w:drawing>
                <wp:inline distT="0" distB="0" distL="0" distR="0" wp14:anchorId="6CC1257F" wp14:editId="48C87584">
                  <wp:extent cx="2670988" cy="2413591"/>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674462" cy="2416730"/>
                          </a:xfrm>
                          <a:prstGeom prst="rect">
                            <a:avLst/>
                          </a:prstGeom>
                        </pic:spPr>
                      </pic:pic>
                    </a:graphicData>
                  </a:graphic>
                </wp:inline>
              </w:drawing>
            </w:r>
          </w:p>
        </w:tc>
      </w:tr>
      <w:tr w:rsidR="004E097D" w14:paraId="685140BD" w14:textId="77777777" w:rsidTr="002B20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Pr>
          <w:p w14:paraId="09384FFD" w14:textId="77777777" w:rsidR="004E097D" w:rsidRDefault="004E097D" w:rsidP="004E097D"/>
          <w:p w14:paraId="50615EFF" w14:textId="77777777" w:rsidR="00B70139" w:rsidRDefault="004E097D" w:rsidP="004E097D">
            <w:r w:rsidRPr="00DF4BDC">
              <w:rPr>
                <w:b/>
              </w:rPr>
              <w:t>Frequency Range:</w:t>
            </w:r>
            <w:r w:rsidR="00B70139">
              <w:t xml:space="preserve"> 0 – 3000 Hz</w:t>
            </w:r>
          </w:p>
          <w:p w14:paraId="42863E6B" w14:textId="77777777" w:rsidR="004E097D" w:rsidRDefault="00B70139" w:rsidP="004E097D">
            <w:r w:rsidRPr="00DF4BDC">
              <w:rPr>
                <w:b/>
              </w:rPr>
              <w:t>Sampling rate:</w:t>
            </w:r>
            <w:r>
              <w:t xml:space="preserve"> 10kHz </w:t>
            </w:r>
          </w:p>
          <w:p w14:paraId="33156A49" w14:textId="77777777" w:rsidR="004E097D" w:rsidRDefault="004E097D" w:rsidP="004E097D"/>
          <w:p w14:paraId="579B3D12" w14:textId="77777777" w:rsidR="004E097D" w:rsidRPr="00DF4BDC" w:rsidRDefault="004E097D" w:rsidP="004E097D">
            <w:pPr>
              <w:rPr>
                <w:b/>
              </w:rPr>
            </w:pPr>
            <w:r w:rsidRPr="00DF4BDC">
              <w:rPr>
                <w:b/>
              </w:rPr>
              <w:t>Identification of Harmonics/Overtones</w:t>
            </w:r>
            <w:r w:rsidR="00B70139" w:rsidRPr="00DF4BDC">
              <w:rPr>
                <w:b/>
              </w:rPr>
              <w:t xml:space="preserve"> :</w:t>
            </w:r>
          </w:p>
          <w:p w14:paraId="7982D179" w14:textId="77777777" w:rsidR="00B70139" w:rsidRDefault="00B70139" w:rsidP="004E097D">
            <w:r>
              <w:t xml:space="preserve">There are 8 easily identified harmonics starting at 148.3 Hz D3 (I’m </w:t>
            </w:r>
            <w:r w:rsidR="00DF4BDC">
              <w:t>17 cents sharp)</w:t>
            </w:r>
          </w:p>
          <w:p w14:paraId="2AAB0B6A" w14:textId="77777777" w:rsidR="00194C14" w:rsidRDefault="00194C14" w:rsidP="004E097D"/>
          <w:p w14:paraId="7EE1B01B" w14:textId="77777777" w:rsidR="00194C14" w:rsidRPr="00DF4BDC" w:rsidRDefault="00194C14" w:rsidP="004E097D">
            <w:pPr>
              <w:rPr>
                <w:b/>
              </w:rPr>
            </w:pPr>
            <w:r w:rsidRPr="00DF4BDC">
              <w:rPr>
                <w:b/>
              </w:rPr>
              <w:t>What was the Fundamental Frequency/Note produced?</w:t>
            </w:r>
          </w:p>
          <w:p w14:paraId="332DEA67" w14:textId="77777777" w:rsidR="00DF4BDC" w:rsidRDefault="00DF4BDC" w:rsidP="004E097D"/>
          <w:p w14:paraId="03864F28" w14:textId="77777777" w:rsidR="004E097D" w:rsidRDefault="00DF4BDC" w:rsidP="004E097D">
            <w:r>
              <w:t>F1 = 148.3</w:t>
            </w:r>
          </w:p>
          <w:p w14:paraId="52976DEC" w14:textId="77777777" w:rsidR="00DF4BDC" w:rsidRDefault="00DF4BDC" w:rsidP="004E097D">
            <w:r>
              <w:t>F2 = 295.4 (2F1)</w:t>
            </w:r>
          </w:p>
          <w:p w14:paraId="1660E003" w14:textId="77777777" w:rsidR="00DF4BDC" w:rsidRDefault="00DF4BDC" w:rsidP="004E097D">
            <w:r>
              <w:t>Etc</w:t>
            </w:r>
          </w:p>
          <w:p w14:paraId="1D7E8E6F" w14:textId="77777777" w:rsidR="00DF4BDC" w:rsidRPr="002A6FB1" w:rsidRDefault="002A6FB1" w:rsidP="004E097D">
            <w:pPr>
              <w:rPr>
                <w:b/>
              </w:rPr>
            </w:pPr>
            <w:r w:rsidRPr="002A6FB1">
              <w:rPr>
                <w:b/>
              </w:rPr>
              <w:t>Comments:</w:t>
            </w:r>
          </w:p>
          <w:p w14:paraId="1B2B0CC5" w14:textId="77777777" w:rsidR="002A6FB1" w:rsidRDefault="002A6FB1" w:rsidP="004E097D"/>
          <w:p w14:paraId="5D95B03D" w14:textId="77777777" w:rsidR="00DF4BDC" w:rsidRDefault="00DF4BDC" w:rsidP="004E097D">
            <w:r>
              <w:t xml:space="preserve">This looks like a series of all </w:t>
            </w:r>
            <w:r w:rsidR="002A6FB1">
              <w:t>harmonics.  How would a trained voice – singing “musically” differ from this?</w:t>
            </w:r>
          </w:p>
          <w:p w14:paraId="529709B9" w14:textId="77777777" w:rsidR="004E097D" w:rsidRDefault="004E097D" w:rsidP="004E097D"/>
          <w:p w14:paraId="075CD7D3" w14:textId="77777777" w:rsidR="004E097D" w:rsidRDefault="004E097D" w:rsidP="004E097D"/>
          <w:p w14:paraId="0FD0766C" w14:textId="77777777" w:rsidR="004E097D" w:rsidRDefault="004E097D" w:rsidP="004E097D"/>
          <w:p w14:paraId="4B5BCCA0" w14:textId="77777777" w:rsidR="004E097D" w:rsidRDefault="004E097D" w:rsidP="004E097D"/>
          <w:p w14:paraId="1BC5E33B" w14:textId="77777777" w:rsidR="004E097D" w:rsidRDefault="004E097D" w:rsidP="004E097D"/>
          <w:p w14:paraId="11AAFE64" w14:textId="77777777" w:rsidR="004E097D" w:rsidRDefault="004E097D" w:rsidP="004E097D"/>
          <w:p w14:paraId="67EDFF64" w14:textId="77777777" w:rsidR="004E097D" w:rsidRDefault="004E097D" w:rsidP="004E097D"/>
          <w:p w14:paraId="306BA0F5" w14:textId="77777777" w:rsidR="004E097D" w:rsidRDefault="004E097D" w:rsidP="004E097D"/>
          <w:p w14:paraId="2C0A939F" w14:textId="77777777" w:rsidR="004E097D" w:rsidRDefault="004E097D" w:rsidP="004E097D"/>
          <w:p w14:paraId="2CCE1294" w14:textId="77777777" w:rsidR="004E097D" w:rsidRDefault="004E097D" w:rsidP="004E097D"/>
          <w:p w14:paraId="78AB8D1B" w14:textId="77777777" w:rsidR="00194C14" w:rsidRDefault="00194C14"/>
        </w:tc>
      </w:tr>
    </w:tbl>
    <w:bookmarkEnd w:id="1"/>
    <w:p w14:paraId="102D7D49" w14:textId="77777777" w:rsidR="009134DE" w:rsidRPr="009134DE" w:rsidRDefault="009134DE" w:rsidP="00194C14">
      <w:pPr>
        <w:rPr>
          <w:b/>
          <w:sz w:val="28"/>
          <w:szCs w:val="28"/>
        </w:rPr>
      </w:pPr>
      <w:r w:rsidRPr="009134DE">
        <w:rPr>
          <w:b/>
          <w:sz w:val="28"/>
          <w:szCs w:val="28"/>
        </w:rPr>
        <w:t>How to Collect the Waveforms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134DE" w14:paraId="741A8784" w14:textId="77777777" w:rsidTr="00766A09">
        <w:tc>
          <w:tcPr>
            <w:tcW w:w="9576" w:type="dxa"/>
          </w:tcPr>
          <w:p w14:paraId="3C2C1F34" w14:textId="77777777" w:rsidR="009134DE" w:rsidRDefault="009134DE" w:rsidP="009134DE">
            <w:r>
              <w:lastRenderedPageBreak/>
              <w:t>When you are ready to capture a waveform, press the “Collect” button on the top menu bar.  It should be green when it is ready to collect data</w:t>
            </w:r>
          </w:p>
          <w:p w14:paraId="03B5E4E3" w14:textId="77777777" w:rsidR="009134DE" w:rsidRDefault="009134DE" w:rsidP="00194C14"/>
        </w:tc>
      </w:tr>
      <w:tr w:rsidR="009134DE" w14:paraId="4B91F29F" w14:textId="77777777" w:rsidTr="00766A09">
        <w:tc>
          <w:tcPr>
            <w:tcW w:w="9576" w:type="dxa"/>
          </w:tcPr>
          <w:p w14:paraId="38CDD5DB" w14:textId="77777777" w:rsidR="009134DE" w:rsidRDefault="009134DE" w:rsidP="00194C14">
            <w:r>
              <w:rPr>
                <w:noProof/>
                <w:lang w:eastAsia="en-CA"/>
              </w:rPr>
              <w:drawing>
                <wp:inline distT="0" distB="0" distL="0" distR="0" wp14:anchorId="4D5136DF" wp14:editId="3FB2F4C2">
                  <wp:extent cx="5028572" cy="104761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28572" cy="1047619"/>
                          </a:xfrm>
                          <a:prstGeom prst="rect">
                            <a:avLst/>
                          </a:prstGeom>
                        </pic:spPr>
                      </pic:pic>
                    </a:graphicData>
                  </a:graphic>
                </wp:inline>
              </w:drawing>
            </w:r>
          </w:p>
        </w:tc>
      </w:tr>
      <w:tr w:rsidR="009134DE" w14:paraId="0C47C906" w14:textId="77777777" w:rsidTr="00766A09">
        <w:tc>
          <w:tcPr>
            <w:tcW w:w="9576" w:type="dxa"/>
          </w:tcPr>
          <w:p w14:paraId="3915A337" w14:textId="77777777" w:rsidR="00766A09" w:rsidRDefault="00766A09" w:rsidP="00194C14"/>
          <w:p w14:paraId="0E234C93" w14:textId="77777777" w:rsidR="009134DE" w:rsidRDefault="00766A09" w:rsidP="00194C14">
            <w:r>
              <w:t xml:space="preserve">The waveform will appear on the screen. </w:t>
            </w:r>
          </w:p>
          <w:p w14:paraId="7B3D63D6" w14:textId="77777777" w:rsidR="00766A09" w:rsidRDefault="00766A09" w:rsidP="00194C14">
            <w:r>
              <w:t>Next – click the Insert button and then Additional Graphs / FFT Graph to display the frequency spectrum for the waveform that you just captured.</w:t>
            </w:r>
          </w:p>
          <w:p w14:paraId="7D2C1109" w14:textId="77777777" w:rsidR="00766A09" w:rsidRDefault="00766A09" w:rsidP="00194C14"/>
          <w:p w14:paraId="1E966FB2" w14:textId="77777777" w:rsidR="00766A09" w:rsidRDefault="00766A09" w:rsidP="00194C14">
            <w:r>
              <w:rPr>
                <w:noProof/>
                <w:lang w:eastAsia="en-CA"/>
              </w:rPr>
              <w:drawing>
                <wp:inline distT="0" distB="0" distL="0" distR="0" wp14:anchorId="4F6497F5" wp14:editId="612677E8">
                  <wp:extent cx="3742857" cy="29619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42857" cy="2961905"/>
                          </a:xfrm>
                          <a:prstGeom prst="rect">
                            <a:avLst/>
                          </a:prstGeom>
                        </pic:spPr>
                      </pic:pic>
                    </a:graphicData>
                  </a:graphic>
                </wp:inline>
              </w:drawing>
            </w:r>
          </w:p>
        </w:tc>
      </w:tr>
    </w:tbl>
    <w:p w14:paraId="38F797FD" w14:textId="77777777" w:rsidR="009134DE" w:rsidRDefault="009134DE" w:rsidP="00194C14"/>
    <w:p w14:paraId="0D8E9037" w14:textId="77777777" w:rsidR="009134DE" w:rsidRDefault="00766A09" w:rsidP="00194C14">
      <w:r>
        <w:t>This is very easy and you should collect lots of waveforms to help you understand how a complex sound can be composed of many interacting (simpler) tones.  We will explore this more in future classes.</w:t>
      </w:r>
    </w:p>
    <w:p w14:paraId="313F5683" w14:textId="77777777" w:rsidR="00766A09" w:rsidRDefault="00766A09" w:rsidP="00194C14">
      <w:r>
        <w:t>You may either sketch the waveforms/FFT graphs or cut and paste them into a word document.  These are for your notes but I will want to see what you have done so be prepared to share them with me!</w:t>
      </w:r>
    </w:p>
    <w:p w14:paraId="65E6B2D5" w14:textId="77777777" w:rsidR="00DA66D5" w:rsidRDefault="00DA66D5" w:rsidP="00194C14">
      <w:r>
        <w:t xml:space="preserve">(Hint:  you can use the </w:t>
      </w:r>
      <w:r w:rsidRPr="00DA66D5">
        <w:rPr>
          <w:i/>
        </w:rPr>
        <w:t>Snipping Tool</w:t>
      </w:r>
      <w:r>
        <w:t xml:space="preserve"> in Windows7 to capture images and </w:t>
      </w:r>
      <w:proofErr w:type="spellStart"/>
      <w:r>
        <w:t>cut&amp;paste</w:t>
      </w:r>
      <w:proofErr w:type="spellEnd"/>
      <w:r>
        <w:t xml:space="preserve"> them into documents)</w:t>
      </w:r>
    </w:p>
    <w:p w14:paraId="5E678E03" w14:textId="77777777" w:rsidR="009134DE" w:rsidRDefault="009134DE">
      <w:r>
        <w:br w:type="page"/>
      </w:r>
    </w:p>
    <w:tbl>
      <w:tblPr>
        <w:tblStyle w:val="TableGrid"/>
        <w:tblW w:w="0" w:type="auto"/>
        <w:tblLook w:val="04A0" w:firstRow="1" w:lastRow="0" w:firstColumn="1" w:lastColumn="0" w:noHBand="0" w:noVBand="1"/>
      </w:tblPr>
      <w:tblGrid>
        <w:gridCol w:w="4788"/>
        <w:gridCol w:w="4788"/>
      </w:tblGrid>
      <w:tr w:rsidR="009134DE" w14:paraId="37BF6826" w14:textId="77777777" w:rsidTr="00B84ACF">
        <w:trPr>
          <w:trHeight w:val="890"/>
        </w:trPr>
        <w:tc>
          <w:tcPr>
            <w:tcW w:w="9576" w:type="dxa"/>
            <w:gridSpan w:val="2"/>
          </w:tcPr>
          <w:p w14:paraId="45BFF3DD" w14:textId="77777777" w:rsidR="009134DE" w:rsidRPr="002A6FB1" w:rsidRDefault="009134DE" w:rsidP="00B84ACF">
            <w:pPr>
              <w:rPr>
                <w:b/>
                <w:sz w:val="24"/>
                <w:szCs w:val="24"/>
              </w:rPr>
            </w:pPr>
            <w:r w:rsidRPr="002A6FB1">
              <w:rPr>
                <w:b/>
                <w:sz w:val="24"/>
                <w:szCs w:val="24"/>
              </w:rPr>
              <w:lastRenderedPageBreak/>
              <w:t>Sound Source:</w:t>
            </w:r>
          </w:p>
          <w:p w14:paraId="6FFB38E7" w14:textId="77777777" w:rsidR="009134DE" w:rsidRDefault="009134DE" w:rsidP="00B84ACF">
            <w:pPr>
              <w:rPr>
                <w:sz w:val="24"/>
                <w:szCs w:val="24"/>
              </w:rPr>
            </w:pPr>
            <w:r>
              <w:rPr>
                <w:sz w:val="24"/>
                <w:szCs w:val="24"/>
              </w:rPr>
              <w:t xml:space="preserve"> </w:t>
            </w:r>
          </w:p>
          <w:p w14:paraId="13C2EB09" w14:textId="77777777" w:rsidR="009134DE" w:rsidRDefault="009134DE" w:rsidP="00B84ACF"/>
        </w:tc>
      </w:tr>
      <w:tr w:rsidR="009134DE" w14:paraId="489E4C69" w14:textId="77777777" w:rsidTr="00B84ACF">
        <w:tc>
          <w:tcPr>
            <w:tcW w:w="4788" w:type="dxa"/>
          </w:tcPr>
          <w:p w14:paraId="450B5644" w14:textId="77777777" w:rsidR="009134DE" w:rsidRPr="002A6FB1" w:rsidRDefault="009134DE" w:rsidP="00B84ACF">
            <w:pPr>
              <w:jc w:val="center"/>
              <w:rPr>
                <w:b/>
              </w:rPr>
            </w:pPr>
            <w:r w:rsidRPr="002A6FB1">
              <w:rPr>
                <w:b/>
              </w:rPr>
              <w:t>Wave Form</w:t>
            </w:r>
          </w:p>
          <w:p w14:paraId="5EF94E16" w14:textId="77777777" w:rsidR="009134DE" w:rsidRDefault="009134DE" w:rsidP="00B84ACF"/>
          <w:p w14:paraId="1D35849A" w14:textId="77777777" w:rsidR="009134DE" w:rsidRDefault="009134DE" w:rsidP="00B84ACF"/>
          <w:p w14:paraId="292CBCEC" w14:textId="77777777" w:rsidR="009134DE" w:rsidRDefault="009134DE" w:rsidP="00B84ACF"/>
          <w:p w14:paraId="34586D52" w14:textId="77777777" w:rsidR="009134DE" w:rsidRDefault="009134DE" w:rsidP="00B84ACF"/>
        </w:tc>
        <w:tc>
          <w:tcPr>
            <w:tcW w:w="4788" w:type="dxa"/>
          </w:tcPr>
          <w:p w14:paraId="3F66B67C" w14:textId="77777777" w:rsidR="009134DE" w:rsidRPr="002A6FB1" w:rsidRDefault="009134DE" w:rsidP="00B84ACF">
            <w:pPr>
              <w:jc w:val="center"/>
              <w:rPr>
                <w:b/>
              </w:rPr>
            </w:pPr>
            <w:r w:rsidRPr="002A6FB1">
              <w:rPr>
                <w:b/>
              </w:rPr>
              <w:t>Fast Fourier Transform</w:t>
            </w:r>
          </w:p>
          <w:p w14:paraId="627388C3" w14:textId="77777777" w:rsidR="009134DE" w:rsidRDefault="009134DE" w:rsidP="00B84ACF">
            <w:pPr>
              <w:rPr>
                <w:noProof/>
                <w:lang w:val="en-US"/>
              </w:rPr>
            </w:pPr>
          </w:p>
          <w:p w14:paraId="05529941" w14:textId="77777777" w:rsidR="009134DE" w:rsidRDefault="009134DE" w:rsidP="00B84ACF">
            <w:pPr>
              <w:rPr>
                <w:noProof/>
                <w:lang w:val="en-US"/>
              </w:rPr>
            </w:pPr>
          </w:p>
          <w:p w14:paraId="4CCE021E" w14:textId="77777777" w:rsidR="009134DE" w:rsidRDefault="009134DE" w:rsidP="00B84ACF">
            <w:pPr>
              <w:rPr>
                <w:noProof/>
                <w:lang w:val="en-US"/>
              </w:rPr>
            </w:pPr>
          </w:p>
          <w:p w14:paraId="163418E2" w14:textId="77777777" w:rsidR="009134DE" w:rsidRDefault="009134DE" w:rsidP="00B84ACF">
            <w:pPr>
              <w:rPr>
                <w:noProof/>
                <w:lang w:val="en-US"/>
              </w:rPr>
            </w:pPr>
          </w:p>
          <w:p w14:paraId="67AB63BA" w14:textId="77777777" w:rsidR="009134DE" w:rsidRDefault="009134DE" w:rsidP="00B84ACF">
            <w:pPr>
              <w:rPr>
                <w:noProof/>
                <w:lang w:val="en-US"/>
              </w:rPr>
            </w:pPr>
          </w:p>
          <w:p w14:paraId="351DB74E" w14:textId="77777777" w:rsidR="009134DE" w:rsidRDefault="009134DE" w:rsidP="00B84ACF">
            <w:pPr>
              <w:rPr>
                <w:noProof/>
                <w:lang w:val="en-US"/>
              </w:rPr>
            </w:pPr>
          </w:p>
          <w:p w14:paraId="500DF1EB" w14:textId="77777777" w:rsidR="009134DE" w:rsidRDefault="009134DE" w:rsidP="00B84ACF">
            <w:pPr>
              <w:rPr>
                <w:noProof/>
                <w:lang w:val="en-US"/>
              </w:rPr>
            </w:pPr>
          </w:p>
          <w:p w14:paraId="4206A242" w14:textId="77777777" w:rsidR="009134DE" w:rsidRDefault="009134DE" w:rsidP="00B84ACF">
            <w:pPr>
              <w:rPr>
                <w:noProof/>
                <w:lang w:val="en-US"/>
              </w:rPr>
            </w:pPr>
          </w:p>
          <w:p w14:paraId="138B884F" w14:textId="77777777" w:rsidR="009134DE" w:rsidRDefault="009134DE" w:rsidP="00B84ACF">
            <w:pPr>
              <w:rPr>
                <w:noProof/>
                <w:lang w:val="en-US"/>
              </w:rPr>
            </w:pPr>
          </w:p>
          <w:p w14:paraId="6AF8F95E" w14:textId="77777777" w:rsidR="009134DE" w:rsidRDefault="009134DE" w:rsidP="00B84ACF">
            <w:pPr>
              <w:rPr>
                <w:noProof/>
                <w:lang w:val="en-US"/>
              </w:rPr>
            </w:pPr>
          </w:p>
          <w:p w14:paraId="6C836D9A" w14:textId="77777777" w:rsidR="009134DE" w:rsidRDefault="009134DE" w:rsidP="00B84ACF">
            <w:pPr>
              <w:rPr>
                <w:noProof/>
                <w:lang w:val="en-US"/>
              </w:rPr>
            </w:pPr>
          </w:p>
          <w:p w14:paraId="0910A0DD" w14:textId="77777777" w:rsidR="009134DE" w:rsidRDefault="009134DE" w:rsidP="00B84ACF">
            <w:pPr>
              <w:rPr>
                <w:noProof/>
                <w:lang w:val="en-US"/>
              </w:rPr>
            </w:pPr>
          </w:p>
          <w:p w14:paraId="5DF7F1C2" w14:textId="77777777" w:rsidR="009134DE" w:rsidRDefault="009134DE" w:rsidP="00B84ACF">
            <w:pPr>
              <w:rPr>
                <w:noProof/>
                <w:lang w:val="en-US"/>
              </w:rPr>
            </w:pPr>
          </w:p>
          <w:p w14:paraId="0C029784" w14:textId="77777777" w:rsidR="009134DE" w:rsidRDefault="009134DE" w:rsidP="00B84ACF">
            <w:pPr>
              <w:rPr>
                <w:noProof/>
                <w:lang w:val="en-US"/>
              </w:rPr>
            </w:pPr>
          </w:p>
          <w:p w14:paraId="5A7B55FA" w14:textId="77777777" w:rsidR="009134DE" w:rsidRDefault="009134DE" w:rsidP="00B84ACF"/>
        </w:tc>
      </w:tr>
      <w:tr w:rsidR="009134DE" w14:paraId="64FAC2F0" w14:textId="77777777" w:rsidTr="00B84ACF">
        <w:tc>
          <w:tcPr>
            <w:tcW w:w="9576" w:type="dxa"/>
            <w:gridSpan w:val="2"/>
          </w:tcPr>
          <w:p w14:paraId="7BE623E5" w14:textId="77777777" w:rsidR="009134DE" w:rsidRDefault="009134DE" w:rsidP="00B84ACF"/>
          <w:p w14:paraId="46FBFA88" w14:textId="77777777" w:rsidR="009134DE" w:rsidRDefault="009134DE" w:rsidP="00B84ACF">
            <w:r w:rsidRPr="00DF4BDC">
              <w:rPr>
                <w:b/>
              </w:rPr>
              <w:t>Frequency Range:</w:t>
            </w:r>
            <w:r>
              <w:t xml:space="preserve">  </w:t>
            </w:r>
          </w:p>
          <w:p w14:paraId="4BC71470" w14:textId="77777777" w:rsidR="009134DE" w:rsidRDefault="009134DE" w:rsidP="00B84ACF">
            <w:r w:rsidRPr="00DF4BDC">
              <w:rPr>
                <w:b/>
              </w:rPr>
              <w:t>Sampling rate:</w:t>
            </w:r>
            <w:r>
              <w:t xml:space="preserve">  </w:t>
            </w:r>
          </w:p>
          <w:p w14:paraId="2F67EF25" w14:textId="77777777" w:rsidR="009134DE" w:rsidRDefault="009134DE" w:rsidP="00B84ACF"/>
          <w:p w14:paraId="414E2BD8" w14:textId="77777777" w:rsidR="009134DE" w:rsidRPr="00DF4BDC" w:rsidRDefault="009134DE" w:rsidP="00B84ACF">
            <w:pPr>
              <w:rPr>
                <w:b/>
              </w:rPr>
            </w:pPr>
            <w:r w:rsidRPr="00DF4BDC">
              <w:rPr>
                <w:b/>
              </w:rPr>
              <w:t>Identification of Harmonics/Overtones :</w:t>
            </w:r>
          </w:p>
          <w:p w14:paraId="6EF4C94B" w14:textId="77777777" w:rsidR="009134DE" w:rsidRDefault="009134DE" w:rsidP="00B84ACF">
            <w:r>
              <w:t xml:space="preserve"> </w:t>
            </w:r>
          </w:p>
          <w:p w14:paraId="3FDB3B8E" w14:textId="77777777" w:rsidR="009134DE" w:rsidRDefault="009134DE" w:rsidP="00B84ACF"/>
          <w:p w14:paraId="5888936C" w14:textId="77777777" w:rsidR="009134DE" w:rsidRPr="00DF4BDC" w:rsidRDefault="009134DE" w:rsidP="00B84ACF">
            <w:pPr>
              <w:rPr>
                <w:b/>
              </w:rPr>
            </w:pPr>
            <w:r w:rsidRPr="00DF4BDC">
              <w:rPr>
                <w:b/>
              </w:rPr>
              <w:t>What was the Fundamental Frequency/Note produced?</w:t>
            </w:r>
          </w:p>
          <w:p w14:paraId="0A8C721A" w14:textId="77777777" w:rsidR="009134DE" w:rsidRDefault="009134DE" w:rsidP="00B84ACF"/>
          <w:p w14:paraId="4901F715" w14:textId="77777777" w:rsidR="009134DE" w:rsidRDefault="009134DE" w:rsidP="00B84ACF">
            <w:r>
              <w:t xml:space="preserve"> </w:t>
            </w:r>
          </w:p>
          <w:p w14:paraId="6B70BDD6" w14:textId="77777777" w:rsidR="009134DE" w:rsidRPr="002A6FB1" w:rsidRDefault="009134DE" w:rsidP="00B84ACF">
            <w:pPr>
              <w:rPr>
                <w:b/>
              </w:rPr>
            </w:pPr>
            <w:r w:rsidRPr="002A6FB1">
              <w:rPr>
                <w:b/>
              </w:rPr>
              <w:t>Comments:</w:t>
            </w:r>
          </w:p>
          <w:p w14:paraId="5F2FB972" w14:textId="77777777" w:rsidR="009134DE" w:rsidRDefault="009134DE" w:rsidP="00B84ACF"/>
          <w:p w14:paraId="44EA2A3F" w14:textId="77777777" w:rsidR="009134DE" w:rsidRDefault="009134DE" w:rsidP="00B84ACF">
            <w:r>
              <w:t xml:space="preserve"> </w:t>
            </w:r>
          </w:p>
          <w:p w14:paraId="666398F0" w14:textId="77777777" w:rsidR="009134DE" w:rsidRDefault="009134DE" w:rsidP="00B84ACF"/>
          <w:p w14:paraId="15EF182A" w14:textId="77777777" w:rsidR="009134DE" w:rsidRDefault="009134DE" w:rsidP="00B84ACF"/>
          <w:p w14:paraId="107EC918" w14:textId="77777777" w:rsidR="009134DE" w:rsidRDefault="009134DE" w:rsidP="00B84ACF"/>
          <w:p w14:paraId="6AF55C48" w14:textId="77777777" w:rsidR="009134DE" w:rsidRDefault="009134DE" w:rsidP="00B84ACF"/>
          <w:p w14:paraId="61E229B2" w14:textId="77777777" w:rsidR="009134DE" w:rsidRDefault="009134DE" w:rsidP="00B84ACF"/>
          <w:p w14:paraId="3C666F1A" w14:textId="77777777" w:rsidR="009134DE" w:rsidRDefault="009134DE" w:rsidP="00B84ACF"/>
          <w:p w14:paraId="40C0FF54" w14:textId="77777777" w:rsidR="009134DE" w:rsidRDefault="009134DE" w:rsidP="00B84ACF"/>
          <w:p w14:paraId="47100CE9" w14:textId="77777777" w:rsidR="009134DE" w:rsidRDefault="009134DE" w:rsidP="00B84ACF"/>
          <w:p w14:paraId="4DCC26DA" w14:textId="77777777" w:rsidR="009134DE" w:rsidRDefault="009134DE" w:rsidP="00B84ACF"/>
          <w:p w14:paraId="2BFB5BBA" w14:textId="77777777" w:rsidR="009134DE" w:rsidRDefault="009134DE" w:rsidP="00B84ACF"/>
        </w:tc>
      </w:tr>
    </w:tbl>
    <w:p w14:paraId="03155F43" w14:textId="77777777" w:rsidR="009134DE" w:rsidRDefault="009134DE" w:rsidP="00194C14"/>
    <w:sectPr w:rsidR="009134DE" w:rsidSect="00A03464">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008DC"/>
    <w:multiLevelType w:val="hybridMultilevel"/>
    <w:tmpl w:val="FBC69B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474E"/>
    <w:rsid w:val="000067AB"/>
    <w:rsid w:val="0014702D"/>
    <w:rsid w:val="00194C14"/>
    <w:rsid w:val="002A6FB1"/>
    <w:rsid w:val="004762BF"/>
    <w:rsid w:val="004E097D"/>
    <w:rsid w:val="00535E5E"/>
    <w:rsid w:val="005A474E"/>
    <w:rsid w:val="00766A09"/>
    <w:rsid w:val="009134DE"/>
    <w:rsid w:val="00A03464"/>
    <w:rsid w:val="00B57D8C"/>
    <w:rsid w:val="00B70139"/>
    <w:rsid w:val="00DA66D5"/>
    <w:rsid w:val="00DF4BDC"/>
    <w:rsid w:val="00F4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49DE"/>
  <w15:docId w15:val="{905BE10C-B230-4E28-B4DE-8AF7D736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4E"/>
    <w:rPr>
      <w:rFonts w:ascii="Tahoma" w:hAnsi="Tahoma" w:cs="Tahoma"/>
      <w:sz w:val="16"/>
      <w:szCs w:val="16"/>
    </w:rPr>
  </w:style>
  <w:style w:type="paragraph" w:styleId="ListParagraph">
    <w:name w:val="List Paragraph"/>
    <w:basedOn w:val="Normal"/>
    <w:uiPriority w:val="34"/>
    <w:qFormat/>
    <w:rsid w:val="004E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Martin</dc:creator>
  <cp:lastModifiedBy>Brian Martin</cp:lastModifiedBy>
  <cp:revision>6</cp:revision>
  <dcterms:created xsi:type="dcterms:W3CDTF">2017-01-23T22:04:00Z</dcterms:created>
  <dcterms:modified xsi:type="dcterms:W3CDTF">2019-01-29T15:15:00Z</dcterms:modified>
</cp:coreProperties>
</file>